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8480"/>
        <w:tblW w:w="1049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10491"/>
      </w:tblGrid>
      <w:tr w:rsidR="00F51317" w:rsidRPr="004E618B" w:rsidTr="00F51317">
        <w:tc>
          <w:tcPr>
            <w:tcW w:w="10491" w:type="dxa"/>
            <w:shd w:val="clear" w:color="auto" w:fill="FABF8F" w:themeFill="accent6" w:themeFillTint="99"/>
          </w:tcPr>
          <w:p w:rsidR="00F51317" w:rsidRPr="004307C1" w:rsidRDefault="00CC3DB4" w:rsidP="00F51317">
            <w:pPr>
              <w:jc w:val="center"/>
              <w:rPr>
                <w:color w:val="244061" w:themeColor="accent1" w:themeShade="80"/>
                <w:sz w:val="36"/>
                <w:szCs w:val="36"/>
              </w:rPr>
            </w:pPr>
            <w:r w:rsidRPr="004307C1">
              <w:rPr>
                <w:rFonts w:ascii="Arial Black" w:hAnsi="Arial Black"/>
                <w:b/>
                <w:color w:val="244061" w:themeColor="accent1" w:themeShade="80"/>
                <w:sz w:val="36"/>
                <w:szCs w:val="36"/>
              </w:rPr>
              <w:t>FEATURES</w:t>
            </w:r>
          </w:p>
        </w:tc>
      </w:tr>
      <w:tr w:rsidR="00F51317" w:rsidRPr="004E618B" w:rsidTr="00F51317"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Platform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height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elevated</w:t>
            </w:r>
            <w:proofErr w:type="spellEnd"/>
            <w:r w:rsidR="00F51317"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9,68 m</w:t>
            </w:r>
          </w:p>
        </w:tc>
      </w:tr>
      <w:tr w:rsidR="00F51317" w:rsidRPr="004E618B" w:rsidTr="00F51317"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Overall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width</w:t>
            </w:r>
            <w:proofErr w:type="spellEnd"/>
            <w:r w:rsidR="00F51317"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1,17 m</w:t>
            </w:r>
          </w:p>
        </w:tc>
      </w:tr>
      <w:tr w:rsidR="00F51317" w:rsidRPr="004E618B" w:rsidTr="00F51317">
        <w:trPr>
          <w:trHeight w:val="83"/>
        </w:trPr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Platform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capacity</w:t>
            </w:r>
            <w:proofErr w:type="spellEnd"/>
            <w:r w:rsidR="00F51317"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320 kg</w:t>
            </w:r>
          </w:p>
        </w:tc>
      </w:tr>
      <w:tr w:rsidR="00F51317" w:rsidRPr="00DE5C05" w:rsidTr="00F51317"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Roll out deck extension</w:t>
            </w:r>
            <w:r w:rsidR="00F51317"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 1,27 m</w:t>
            </w:r>
          </w:p>
        </w:tc>
      </w:tr>
      <w:tr w:rsidR="00F51317" w:rsidRPr="004E618B" w:rsidTr="00F51317"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Fold-down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handrails</w:t>
            </w:r>
            <w:proofErr w:type="spellEnd"/>
          </w:p>
        </w:tc>
      </w:tr>
      <w:tr w:rsidR="00F51317" w:rsidRPr="004E618B" w:rsidTr="00F51317"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Lanyard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attach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points</w:t>
            </w:r>
            <w:proofErr w:type="spellEnd"/>
          </w:p>
        </w:tc>
      </w:tr>
      <w:tr w:rsidR="00F51317" w:rsidRPr="00DE5C05" w:rsidTr="00F51317"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Proportional hydrostatic drive control with thumb steer</w:t>
            </w:r>
          </w:p>
        </w:tc>
      </w:tr>
      <w:tr w:rsidR="00F51317" w:rsidRPr="004E618B" w:rsidTr="00F51317">
        <w:tc>
          <w:tcPr>
            <w:tcW w:w="10491" w:type="dxa"/>
          </w:tcPr>
          <w:p w:rsidR="00F51317" w:rsidRPr="00CC3DB4" w:rsidRDefault="00CC3DB4" w:rsidP="00F51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Proportional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lift</w:t>
            </w:r>
            <w:proofErr w:type="spellEnd"/>
            <w:r w:rsidRPr="00CC3DB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up</w:t>
            </w:r>
          </w:p>
        </w:tc>
      </w:tr>
      <w:tr w:rsidR="00F51317" w:rsidRPr="004E618B" w:rsidTr="00F51317">
        <w:tc>
          <w:tcPr>
            <w:tcW w:w="10491" w:type="dxa"/>
          </w:tcPr>
          <w:p w:rsidR="00F51317" w:rsidRPr="004E618B" w:rsidRDefault="00F51317" w:rsidP="00F5131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244061" w:themeColor="accent1" w:themeShade="80"/>
                <w:sz w:val="18"/>
                <w:szCs w:val="18"/>
              </w:rPr>
            </w:pPr>
            <w:r w:rsidRPr="004E618B">
              <w:rPr>
                <w:rFonts w:ascii="CenturyGothic" w:hAnsi="CenturyGothic" w:cs="CenturyGothic"/>
                <w:color w:val="244061" w:themeColor="accent1" w:themeShade="80"/>
                <w:sz w:val="18"/>
                <w:szCs w:val="18"/>
              </w:rPr>
              <w:t xml:space="preserve">                                  </w:t>
            </w:r>
          </w:p>
          <w:p w:rsidR="00F51317" w:rsidRDefault="00F51317" w:rsidP="00F51317">
            <w:pPr>
              <w:pStyle w:val="Sinespaciado"/>
              <w:jc w:val="right"/>
              <w:rPr>
                <w:rFonts w:ascii="CenturyGothic" w:hAnsi="CenturyGothic" w:cs="CenturyGothic"/>
                <w:color w:val="244061" w:themeColor="accent1" w:themeShade="80"/>
                <w:sz w:val="18"/>
                <w:szCs w:val="18"/>
              </w:rPr>
            </w:pPr>
            <w:r w:rsidRPr="004E618B">
              <w:rPr>
                <w:rFonts w:ascii="CenturyGothic" w:hAnsi="CenturyGothic" w:cs="CenturyGothic"/>
                <w:color w:val="244061" w:themeColor="accent1" w:themeShade="80"/>
                <w:sz w:val="18"/>
                <w:szCs w:val="18"/>
              </w:rPr>
              <w:t xml:space="preserve">                                  </w:t>
            </w:r>
          </w:p>
          <w:p w:rsidR="00F51317" w:rsidRDefault="00F51317" w:rsidP="00F51317">
            <w:pPr>
              <w:pStyle w:val="Sinespaciado"/>
              <w:rPr>
                <w:rFonts w:ascii="Tahoma" w:hAnsi="Tahoma" w:cs="Tahoma"/>
                <w:b/>
                <w:color w:val="244061" w:themeColor="accent1" w:themeShade="80"/>
                <w:sz w:val="16"/>
                <w:szCs w:val="16"/>
              </w:rPr>
            </w:pPr>
          </w:p>
          <w:p w:rsidR="00F51317" w:rsidRDefault="00F51317" w:rsidP="00F51317">
            <w:pPr>
              <w:pStyle w:val="Sinespaciado"/>
              <w:jc w:val="right"/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</w:pPr>
          </w:p>
          <w:p w:rsidR="00FB135D" w:rsidRDefault="00FB135D" w:rsidP="00F51317">
            <w:pPr>
              <w:pStyle w:val="Sinespaciado"/>
              <w:jc w:val="right"/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</w:pPr>
          </w:p>
          <w:p w:rsidR="00F51317" w:rsidRPr="004E618B" w:rsidRDefault="00F51317" w:rsidP="00F51317">
            <w:pPr>
              <w:pStyle w:val="Sinespaciado"/>
              <w:jc w:val="right"/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</w:pPr>
            <w:r w:rsidRPr="004E618B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GLOBEN, S.L.</w:t>
            </w:r>
          </w:p>
          <w:p w:rsidR="00F51317" w:rsidRPr="004E618B" w:rsidRDefault="00F51317" w:rsidP="00F51317">
            <w:pPr>
              <w:pStyle w:val="Sinespaciado"/>
              <w:jc w:val="right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C/Germán </w:t>
            </w:r>
            <w:proofErr w:type="spellStart"/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Bernácer</w:t>
            </w:r>
            <w:proofErr w:type="spellEnd"/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95</w:t>
            </w:r>
          </w:p>
          <w:p w:rsidR="00F51317" w:rsidRPr="004E618B" w:rsidRDefault="00F51317" w:rsidP="00F51317">
            <w:pPr>
              <w:pStyle w:val="Sinespaciado"/>
              <w:jc w:val="right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Elche Parque Empresarial</w:t>
            </w:r>
          </w:p>
          <w:p w:rsidR="00F51317" w:rsidRPr="004E618B" w:rsidRDefault="00F51317" w:rsidP="00F51317">
            <w:pPr>
              <w:pStyle w:val="Sinespaciado"/>
              <w:jc w:val="right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Apdo. De Correos 5154·03203 </w:t>
            </w:r>
            <w:r w:rsidRPr="004E618B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ELCHE</w:t>
            </w:r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(Alicante) </w:t>
            </w:r>
          </w:p>
          <w:p w:rsidR="00F51317" w:rsidRPr="004E618B" w:rsidRDefault="00F51317" w:rsidP="00F51317">
            <w:pPr>
              <w:pStyle w:val="Sinespaciado"/>
              <w:jc w:val="right"/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</w:pPr>
            <w:proofErr w:type="spellStart"/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  <w:t>Telf</w:t>
            </w:r>
            <w:proofErr w:type="spellEnd"/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  <w:t xml:space="preserve">. </w:t>
            </w:r>
            <w:r w:rsidRPr="004E618B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  <w:lang w:val="en-US"/>
              </w:rPr>
              <w:t>966 299 599</w:t>
            </w:r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  <w:t xml:space="preserve"> · </w:t>
            </w:r>
            <w:proofErr w:type="spellStart"/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  <w:t>Móvil</w:t>
            </w:r>
            <w:proofErr w:type="spellEnd"/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  <w:t xml:space="preserve"> 673 823 100</w:t>
            </w:r>
          </w:p>
          <w:p w:rsidR="00F51317" w:rsidRPr="004E618B" w:rsidRDefault="00F51317" w:rsidP="00F51317">
            <w:pPr>
              <w:pStyle w:val="Sinespaciado"/>
              <w:jc w:val="right"/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  <w:color w:val="244061" w:themeColor="accent1" w:themeShade="8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-1285240</wp:posOffset>
                  </wp:positionV>
                  <wp:extent cx="1630680" cy="1573530"/>
                  <wp:effectExtent l="19050" t="0" r="7620" b="0"/>
                  <wp:wrapTight wrapText="bothSides">
                    <wp:wrapPolygon edited="0">
                      <wp:start x="-252" y="0"/>
                      <wp:lineTo x="-252" y="21443"/>
                      <wp:lineTo x="21701" y="21443"/>
                      <wp:lineTo x="21701" y="0"/>
                      <wp:lineTo x="-252" y="0"/>
                    </wp:wrapPolygon>
                  </wp:wrapTight>
                  <wp:docPr id="2" name="8 Imagen" descr="GLO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618B">
              <w:rPr>
                <w:rFonts w:ascii="Tahoma" w:hAnsi="Tahoma" w:cs="Tahoma"/>
                <w:color w:val="244061" w:themeColor="accent1" w:themeShade="80"/>
                <w:sz w:val="20"/>
                <w:szCs w:val="20"/>
                <w:lang w:val="en-US"/>
              </w:rPr>
              <w:t xml:space="preserve">Fax 965 680 523 · </w:t>
            </w:r>
            <w:hyperlink r:id="rId7" w:history="1">
              <w:r w:rsidRPr="004E618B">
                <w:rPr>
                  <w:rStyle w:val="Hipervnculo"/>
                  <w:rFonts w:ascii="Tahoma" w:hAnsi="Tahoma" w:cs="Tahoma"/>
                  <w:color w:val="244061" w:themeColor="accent1" w:themeShade="80"/>
                  <w:sz w:val="20"/>
                  <w:szCs w:val="20"/>
                  <w:lang w:val="en-US"/>
                </w:rPr>
                <w:t>info@globen.es</w:t>
              </w:r>
            </w:hyperlink>
          </w:p>
          <w:p w:rsidR="00F51317" w:rsidRPr="004E618B" w:rsidRDefault="00F51317" w:rsidP="00F51317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color w:val="244061" w:themeColor="accent1" w:themeShade="80"/>
                <w:sz w:val="18"/>
                <w:szCs w:val="18"/>
              </w:rPr>
            </w:pPr>
            <w:r w:rsidRPr="004E618B">
              <w:rPr>
                <w:rFonts w:ascii="Tahoma" w:hAnsi="Tahoma" w:cs="Tahoma"/>
                <w:b/>
                <w:color w:val="244061" w:themeColor="accent1" w:themeShade="80"/>
                <w:sz w:val="20"/>
                <w:szCs w:val="20"/>
              </w:rPr>
              <w:t>www.globen.es</w:t>
            </w:r>
          </w:p>
        </w:tc>
      </w:tr>
    </w:tbl>
    <w:p w:rsidR="00461523" w:rsidRDefault="00D31125">
      <w:r>
        <w:rPr>
          <w:noProof/>
          <w:lang w:eastAsia="es-ES"/>
        </w:rPr>
        <w:pict>
          <v:rect id="_x0000_s1027" style="position:absolute;margin-left:-3.25pt;margin-top:22.65pt;width:623.7pt;height:96pt;flip:x y;z-index:251665408;mso-wrap-distance-top:7.2pt;mso-wrap-distance-bottom:10.8pt;mso-position-horizontal-relative:page;mso-position-vertical-relative:page" o:allowincell="f" fillcolor="#e36c0a [2409]" strokecolor="#e36c0a [2409]" strokeweight="10pt">
            <v:stroke linestyle="thinThin"/>
            <v:shadow color="#868686"/>
            <v:textbox style="mso-next-textbox:#_x0000_s1027" inset="36pt,0,10.8pt,0">
              <w:txbxContent>
                <w:p w:rsidR="00461523" w:rsidRPr="00A44246" w:rsidRDefault="00461523" w:rsidP="00461523">
                  <w:pPr>
                    <w:spacing w:before="75" w:after="100" w:afterAutospacing="1"/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A44246">
                    <w:rPr>
                      <w:rFonts w:ascii="Arial Rounded MT Bold" w:hAnsi="Arial Rounded MT Bold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</w:t>
                  </w:r>
                  <w:r w:rsidRPr="00A44246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Pr="00A44246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>ELECTRIC SCISSOR LIFT</w:t>
                  </w:r>
                </w:p>
                <w:p w:rsidR="00461523" w:rsidRPr="00A44246" w:rsidRDefault="00461523" w:rsidP="00461523">
                  <w:pPr>
                    <w:spacing w:before="75" w:after="100" w:afterAutospacing="1"/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A44246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      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         </w:t>
                  </w:r>
                  <w:r w:rsidRPr="00A44246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>JLG 3246ES 12M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 HEIGHT</w:t>
                  </w:r>
                </w:p>
              </w:txbxContent>
            </v:textbox>
            <w10:wrap type="square" anchorx="page" anchory="page"/>
          </v:rect>
        </w:pict>
      </w:r>
      <w:r w:rsidR="00461523" w:rsidRPr="00461523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814705</wp:posOffset>
            </wp:positionV>
            <wp:extent cx="6819900" cy="4438650"/>
            <wp:effectExtent l="19050" t="0" r="0" b="0"/>
            <wp:wrapNone/>
            <wp:docPr id="6" name="2 Imagen" descr="3246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6E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p w:rsidR="00461523" w:rsidRDefault="00461523"/>
    <w:tbl>
      <w:tblPr>
        <w:tblStyle w:val="Tablaconcuadrcula"/>
        <w:tblpPr w:leftFromText="141" w:rightFromText="141" w:vertAnchor="page" w:horzAnchor="margin" w:tblpXSpec="center" w:tblpY="1366"/>
        <w:tblW w:w="1049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/>
      </w:tblPr>
      <w:tblGrid>
        <w:gridCol w:w="5207"/>
        <w:gridCol w:w="5284"/>
      </w:tblGrid>
      <w:tr w:rsidR="00461523" w:rsidRPr="004E618B" w:rsidTr="00461523">
        <w:tc>
          <w:tcPr>
            <w:tcW w:w="10491" w:type="dxa"/>
            <w:gridSpan w:val="2"/>
            <w:shd w:val="clear" w:color="auto" w:fill="FABF8F" w:themeFill="accent6" w:themeFillTint="99"/>
          </w:tcPr>
          <w:p w:rsidR="00461523" w:rsidRPr="00DB1F02" w:rsidRDefault="00D067F8" w:rsidP="00461523">
            <w:pPr>
              <w:jc w:val="center"/>
              <w:rPr>
                <w:color w:val="244061" w:themeColor="accent1" w:themeShade="80"/>
                <w:sz w:val="36"/>
                <w:szCs w:val="36"/>
              </w:rPr>
            </w:pPr>
            <w:r>
              <w:rPr>
                <w:rFonts w:ascii="Arial Black" w:hAnsi="Arial Black"/>
                <w:color w:val="244061" w:themeColor="accent1" w:themeShade="80"/>
                <w:sz w:val="36"/>
                <w:szCs w:val="36"/>
              </w:rPr>
              <w:lastRenderedPageBreak/>
              <w:t>DIMENSIONS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7156CF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</w:t>
            </w:r>
            <w:r w:rsidR="00442B07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levated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)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9.68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7156CF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</w:t>
            </w:r>
            <w:r w:rsidR="00442B07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owered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)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1.26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C.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raili</w:t>
            </w:r>
            <w:r w:rsidR="00A6551C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n</w:t>
            </w:r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g</w:t>
            </w:r>
            <w:proofErr w:type="spellEnd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1.10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216C63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lang w:val="en-US"/>
              </w:rPr>
            </w:pPr>
            <w:r w:rsidRP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lang w:val="en-US"/>
              </w:rPr>
              <w:t xml:space="preserve">D. </w:t>
            </w:r>
            <w:r w:rsidR="00216C63" w:rsidRP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lang w:val="en-US"/>
              </w:rPr>
              <w:t>Overall height rails lowered</w:t>
            </w:r>
            <w:r w:rsidRP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1.97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E.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size</w:t>
            </w:r>
            <w:proofErr w:type="spellEnd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1.12 m x 2.50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F.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extension</w:t>
            </w:r>
            <w:proofErr w:type="spellEnd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1.27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G.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Overall</w:t>
            </w:r>
            <w:proofErr w:type="spellEnd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width</w:t>
            </w:r>
            <w:proofErr w:type="spellEnd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1.17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H.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Overall</w:t>
            </w:r>
            <w:proofErr w:type="spellEnd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2.50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I.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Wheelbase</w:t>
            </w:r>
            <w:proofErr w:type="spellEnd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2.09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216C6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J.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Ground</w:t>
            </w:r>
            <w:proofErr w:type="spellEnd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216C6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clearance</w:t>
            </w:r>
            <w:proofErr w:type="spellEnd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0.13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216C63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capacity</w:t>
            </w:r>
            <w:r w:rsidR="00461523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vertAlign w:val="superscript"/>
              </w:rPr>
              <w:t>1</w:t>
            </w:r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320 kg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Capacity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on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extension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120 kg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Lift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/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lower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time</w:t>
            </w:r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50/60 sec.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Maximum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drive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9.68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weight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2,870 kg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Ground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bearing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pressure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6.90 kg/cm</w:t>
            </w: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vertAlign w:val="superscript"/>
              </w:rPr>
              <w:t>2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Drive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speed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lowered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4.0 km/h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Drive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speed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elevated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0.8 km/h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Gradeability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25%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Turning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radius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intern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) </w:t>
            </w:r>
          </w:p>
        </w:tc>
        <w:tc>
          <w:tcPr>
            <w:tcW w:w="5284" w:type="dxa"/>
          </w:tcPr>
          <w:p w:rsidR="00461523" w:rsidRPr="004E618B" w:rsidRDefault="00F215BD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0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Turning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radius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extern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)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2.41 m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Tires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406 x 125</w:t>
            </w:r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Brak</w:t>
            </w:r>
            <w:r w:rsidR="00DE5C05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</w:t>
            </w: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284" w:type="dxa"/>
          </w:tcPr>
          <w:p w:rsidR="00461523" w:rsidRPr="004E618B" w:rsidRDefault="00D067F8" w:rsidP="00D067F8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Electric</w:t>
            </w:r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automatic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friction</w:t>
            </w:r>
            <w:proofErr w:type="spellEnd"/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Drive</w:t>
            </w:r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DE5C05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24V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</w:t>
            </w:r>
            <w:r w:rsidR="00D067F8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le</w:t>
            </w: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ctric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6 </w:t>
            </w:r>
            <w:proofErr w:type="spellStart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kW</w:t>
            </w:r>
            <w:proofErr w:type="spellEnd"/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Bat</w:t>
            </w:r>
            <w:r w:rsidR="00F215BD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teries</w:t>
            </w:r>
            <w:proofErr w:type="spellEnd"/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4 x 6V 220 A/</w:t>
            </w:r>
            <w:proofErr w:type="spellStart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hr</w:t>
            </w:r>
            <w:proofErr w:type="spellEnd"/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461523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C</w:t>
            </w:r>
            <w:r w:rsidR="00F215BD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harger</w:t>
            </w:r>
            <w:proofErr w:type="spellEnd"/>
          </w:p>
        </w:tc>
        <w:tc>
          <w:tcPr>
            <w:tcW w:w="5284" w:type="dxa"/>
          </w:tcPr>
          <w:p w:rsidR="00461523" w:rsidRPr="004E618B" w:rsidRDefault="00081B05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(120/240V – 50/60HZ) 20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a</w:t>
            </w:r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mp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a</w:t>
            </w:r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utom</w:t>
            </w:r>
            <w:r w:rsidR="00D067F8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atic</w:t>
            </w:r>
            <w:proofErr w:type="spellEnd"/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Electric motor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3 </w:t>
            </w:r>
            <w:proofErr w:type="spellStart"/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kW</w:t>
            </w:r>
            <w:proofErr w:type="spellEnd"/>
          </w:p>
        </w:tc>
      </w:tr>
      <w:tr w:rsidR="00461523" w:rsidRPr="004E618B" w:rsidTr="00461523">
        <w:tc>
          <w:tcPr>
            <w:tcW w:w="5207" w:type="dxa"/>
          </w:tcPr>
          <w:p w:rsidR="00461523" w:rsidRPr="004E618B" w:rsidRDefault="00F215BD" w:rsidP="00461523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Hydraulic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reservoir</w:t>
            </w:r>
            <w:proofErr w:type="spellEnd"/>
            <w:r w:rsidR="00461523"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5284" w:type="dxa"/>
          </w:tcPr>
          <w:p w:rsidR="00461523" w:rsidRPr="004E618B" w:rsidRDefault="00461523" w:rsidP="00461523">
            <w:pPr>
              <w:rPr>
                <w:rFonts w:ascii="Arial Black" w:hAnsi="Arial Black"/>
                <w:color w:val="244061" w:themeColor="accent1" w:themeShade="80"/>
                <w:sz w:val="16"/>
                <w:szCs w:val="16"/>
              </w:rPr>
            </w:pPr>
            <w:r w:rsidRPr="004E618B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20.0 L</w:t>
            </w:r>
          </w:p>
        </w:tc>
      </w:tr>
    </w:tbl>
    <w:p w:rsidR="00A06963" w:rsidRPr="00117EAE" w:rsidRDefault="00117EAE">
      <w:pPr>
        <w:rPr>
          <w:b/>
          <w:color w:val="244061" w:themeColor="accent1" w:themeShade="80"/>
          <w:sz w:val="16"/>
          <w:szCs w:val="16"/>
          <w:lang w:val="en-US"/>
        </w:rPr>
      </w:pPr>
      <w:r w:rsidRPr="00DE5C05">
        <w:rPr>
          <w:rStyle w:val="hps"/>
          <w:rFonts w:ascii="Arial" w:hAnsi="Arial" w:cs="Arial"/>
          <w:b/>
          <w:color w:val="244061" w:themeColor="accent1" w:themeShade="80"/>
          <w:sz w:val="16"/>
          <w:szCs w:val="16"/>
          <w:vertAlign w:val="superscript"/>
          <w:lang w:val="en-US"/>
        </w:rPr>
        <w:t>1</w:t>
      </w:r>
      <w:r w:rsidRPr="00DE5C05">
        <w:rPr>
          <w:rStyle w:val="hps"/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>Capabilities</w:t>
      </w:r>
      <w:r w:rsidRPr="00DE5C05">
        <w:rPr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 xml:space="preserve"> </w:t>
      </w:r>
      <w:r w:rsidRPr="00DE5C05">
        <w:rPr>
          <w:rStyle w:val="hps"/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>provided</w:t>
      </w:r>
      <w:r w:rsidRPr="00DE5C05">
        <w:rPr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 xml:space="preserve"> </w:t>
      </w:r>
      <w:r w:rsidRPr="00DE5C05">
        <w:rPr>
          <w:rStyle w:val="hps"/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>with a maximum of</w:t>
      </w:r>
      <w:r w:rsidRPr="00DE5C05">
        <w:rPr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 xml:space="preserve"> </w:t>
      </w:r>
      <w:r w:rsidRPr="00DE5C05">
        <w:rPr>
          <w:rStyle w:val="hps"/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>2 people</w:t>
      </w:r>
      <w:r w:rsidRPr="00DE5C05">
        <w:rPr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 xml:space="preserve"> </w:t>
      </w:r>
      <w:r w:rsidRPr="00DE5C05">
        <w:rPr>
          <w:rStyle w:val="hps"/>
          <w:rFonts w:ascii="Arial" w:hAnsi="Arial" w:cs="Arial"/>
          <w:b/>
          <w:color w:val="244061" w:themeColor="accent1" w:themeShade="80"/>
          <w:sz w:val="16"/>
          <w:szCs w:val="16"/>
          <w:lang w:val="en-US"/>
        </w:rPr>
        <w:t>inside.</w:t>
      </w:r>
    </w:p>
    <w:p w:rsidR="00461523" w:rsidRDefault="00461523">
      <w:r w:rsidRPr="00461523"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3252470</wp:posOffset>
            </wp:positionV>
            <wp:extent cx="971550" cy="933450"/>
            <wp:effectExtent l="19050" t="0" r="0" b="0"/>
            <wp:wrapNone/>
            <wp:docPr id="21" name="8 Imagen" descr="GL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523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-413085</wp:posOffset>
            </wp:positionH>
            <wp:positionV relativeFrom="paragraph">
              <wp:posOffset>423095</wp:posOffset>
            </wp:positionV>
            <wp:extent cx="5496365" cy="3204000"/>
            <wp:effectExtent l="19050" t="0" r="6985" b="0"/>
            <wp:wrapSquare wrapText="bothSides"/>
            <wp:docPr id="7" name="1 Imagen" descr="3246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6ES.jpg"/>
                    <pic:cNvPicPr/>
                  </pic:nvPicPr>
                  <pic:blipFill>
                    <a:blip r:embed="rId9" cstate="print"/>
                    <a:srcRect r="2414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523" w:rsidSect="00011E07">
      <w:headerReference w:type="default" r:id="rId10"/>
      <w:footerReference w:type="default" r:id="rId11"/>
      <w:pgSz w:w="11906" w:h="16838"/>
      <w:pgMar w:top="1417" w:right="1701" w:bottom="1417" w:left="1701" w:header="794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D2" w:rsidRDefault="00A30FD2" w:rsidP="00011E07">
      <w:pPr>
        <w:spacing w:after="0" w:line="240" w:lineRule="auto"/>
      </w:pPr>
      <w:r>
        <w:separator/>
      </w:r>
    </w:p>
  </w:endnote>
  <w:endnote w:type="continuationSeparator" w:id="0">
    <w:p w:rsidR="00A30FD2" w:rsidRDefault="00A30FD2" w:rsidP="0001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07" w:rsidRPr="00011E07" w:rsidRDefault="00011E07">
    <w:pPr>
      <w:pStyle w:val="Piedepgina"/>
      <w:rPr>
        <w:b/>
        <w:color w:val="E36C0A" w:themeColor="accent6" w:themeShade="BF"/>
        <w:lang w:val="en-US"/>
      </w:rPr>
    </w:pPr>
    <w:r>
      <w:rPr>
        <w:b/>
        <w:color w:val="E36C0A" w:themeColor="accent6" w:themeShade="BF"/>
        <w:lang w:val="en-US"/>
      </w:rPr>
      <w:t xml:space="preserve">                      </w:t>
    </w:r>
    <w:r w:rsidRPr="00011E07">
      <w:rPr>
        <w:b/>
        <w:color w:val="E36C0A" w:themeColor="accent6" w:themeShade="BF"/>
        <w:lang w:val="en-US"/>
      </w:rPr>
      <w:t xml:space="preserve">GLOBEN, S.L. – ELECTRIC SCISSOR LIFT JLG 3246ES 12M HEIGHT - </w:t>
    </w:r>
  </w:p>
  <w:p w:rsidR="00011E07" w:rsidRPr="00011E07" w:rsidRDefault="00011E07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D2" w:rsidRDefault="00A30FD2" w:rsidP="00011E07">
      <w:pPr>
        <w:spacing w:after="0" w:line="240" w:lineRule="auto"/>
      </w:pPr>
      <w:r>
        <w:separator/>
      </w:r>
    </w:p>
  </w:footnote>
  <w:footnote w:type="continuationSeparator" w:id="0">
    <w:p w:rsidR="00A30FD2" w:rsidRDefault="00A30FD2" w:rsidP="0001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07" w:rsidRPr="00011E07" w:rsidRDefault="00011E07" w:rsidP="00011E07">
    <w:pPr>
      <w:pStyle w:val="Piedepgina"/>
      <w:rPr>
        <w:b/>
        <w:color w:val="E36C0A" w:themeColor="accent6" w:themeShade="BF"/>
        <w:lang w:val="en-US"/>
      </w:rPr>
    </w:pPr>
    <w:r>
      <w:rPr>
        <w:b/>
        <w:color w:val="E36C0A" w:themeColor="accent6" w:themeShade="BF"/>
        <w:lang w:val="en-US"/>
      </w:rPr>
      <w:t xml:space="preserve">                       </w:t>
    </w:r>
    <w:r w:rsidRPr="00011E07">
      <w:rPr>
        <w:b/>
        <w:color w:val="E36C0A" w:themeColor="accent6" w:themeShade="BF"/>
        <w:lang w:val="en-US"/>
      </w:rPr>
      <w:t xml:space="preserve">GLOBEN, S.L. – ELECTRIC SCISSOR LIFT JLG 3246ES 12M HEIGHT - </w:t>
    </w:r>
  </w:p>
  <w:p w:rsidR="00011E07" w:rsidRPr="00011E07" w:rsidRDefault="00011E07">
    <w:pPr>
      <w:pStyle w:val="Encabezado"/>
      <w:rPr>
        <w:lang w:val="en-US"/>
      </w:rPr>
    </w:pPr>
  </w:p>
  <w:p w:rsidR="00011E07" w:rsidRPr="00011E07" w:rsidRDefault="00011E07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44246"/>
    <w:rsid w:val="00011E07"/>
    <w:rsid w:val="00081B05"/>
    <w:rsid w:val="00117EAE"/>
    <w:rsid w:val="00216C63"/>
    <w:rsid w:val="004307C1"/>
    <w:rsid w:val="00442B07"/>
    <w:rsid w:val="00461523"/>
    <w:rsid w:val="0054771F"/>
    <w:rsid w:val="007156CF"/>
    <w:rsid w:val="00A06963"/>
    <w:rsid w:val="00A30FD2"/>
    <w:rsid w:val="00A44246"/>
    <w:rsid w:val="00A6551C"/>
    <w:rsid w:val="00CC3DB4"/>
    <w:rsid w:val="00D067F8"/>
    <w:rsid w:val="00D31125"/>
    <w:rsid w:val="00DE5C05"/>
    <w:rsid w:val="00F215BD"/>
    <w:rsid w:val="00F51317"/>
    <w:rsid w:val="00F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1317"/>
    <w:rPr>
      <w:strike w:val="0"/>
      <w:dstrike w:val="0"/>
      <w:color w:val="FFFFFF"/>
      <w:u w:val="none"/>
      <w:effect w:val="none"/>
    </w:rPr>
  </w:style>
  <w:style w:type="paragraph" w:styleId="Sinespaciado">
    <w:name w:val="No Spacing"/>
    <w:uiPriority w:val="1"/>
    <w:qFormat/>
    <w:rsid w:val="00F51317"/>
    <w:pPr>
      <w:spacing w:after="0" w:line="240" w:lineRule="auto"/>
    </w:pPr>
  </w:style>
  <w:style w:type="character" w:customStyle="1" w:styleId="hps">
    <w:name w:val="hps"/>
    <w:basedOn w:val="Fuentedeprrafopredeter"/>
    <w:rsid w:val="00117EAE"/>
  </w:style>
  <w:style w:type="paragraph" w:styleId="Encabezado">
    <w:name w:val="header"/>
    <w:basedOn w:val="Normal"/>
    <w:link w:val="EncabezadoCar"/>
    <w:uiPriority w:val="99"/>
    <w:unhideWhenUsed/>
    <w:rsid w:val="00011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E07"/>
  </w:style>
  <w:style w:type="paragraph" w:styleId="Piedepgina">
    <w:name w:val="footer"/>
    <w:basedOn w:val="Normal"/>
    <w:link w:val="PiedepginaCar"/>
    <w:uiPriority w:val="99"/>
    <w:unhideWhenUsed/>
    <w:rsid w:val="00011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E07"/>
  </w:style>
  <w:style w:type="paragraph" w:styleId="Textodeglobo">
    <w:name w:val="Balloon Text"/>
    <w:basedOn w:val="Normal"/>
    <w:link w:val="TextodegloboCar"/>
    <w:uiPriority w:val="99"/>
    <w:semiHidden/>
    <w:unhideWhenUsed/>
    <w:rsid w:val="000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loben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siete</dc:creator>
  <cp:lastModifiedBy>siete</cp:lastModifiedBy>
  <cp:revision>14</cp:revision>
  <dcterms:created xsi:type="dcterms:W3CDTF">2013-06-25T09:14:00Z</dcterms:created>
  <dcterms:modified xsi:type="dcterms:W3CDTF">2013-07-05T07:49:00Z</dcterms:modified>
</cp:coreProperties>
</file>